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29" w:rsidRPr="00750F40" w:rsidRDefault="00FE5B29" w:rsidP="00750F40">
      <w:pPr>
        <w:widowControl/>
        <w:snapToGrid w:val="0"/>
        <w:jc w:val="center"/>
        <w:rPr>
          <w:rFonts w:ascii="ＭＳ Ｐゴシック" w:eastAsia="ＭＳ Ｐゴシック" w:hAnsi="ＭＳ Ｐゴシック"/>
          <w:color w:val="000000"/>
          <w:shd w:val="clear" w:color="auto" w:fill="FFFFFF"/>
        </w:rPr>
      </w:pPr>
      <w:bookmarkStart w:id="0" w:name="_GoBack"/>
      <w:bookmarkEnd w:id="0"/>
      <w:r w:rsidRPr="00750F40">
        <w:rPr>
          <w:rFonts w:ascii="ＭＳ Ｐゴシック" w:eastAsia="ＭＳ Ｐゴシック" w:hAnsi="ＭＳ Ｐゴシック" w:hint="eastAsia"/>
          <w:color w:val="000000"/>
          <w:shd w:val="clear" w:color="auto" w:fill="FFFFFF"/>
        </w:rPr>
        <w:t>SPring-8におけるデータ解析の最前線</w:t>
      </w:r>
    </w:p>
    <w:p w:rsidR="00FE5B29" w:rsidRPr="00750F40" w:rsidRDefault="00FE5B29" w:rsidP="00750F40">
      <w:pPr>
        <w:widowControl/>
        <w:snapToGrid w:val="0"/>
        <w:jc w:val="center"/>
        <w:rPr>
          <w:rFonts w:ascii="ＭＳ Ｐゴシック" w:eastAsia="ＭＳ Ｐゴシック" w:hAnsi="ＭＳ Ｐゴシック"/>
        </w:rPr>
      </w:pPr>
      <w:r w:rsidRPr="00750F40">
        <w:rPr>
          <w:rFonts w:ascii="ＭＳ Ｐゴシック" w:eastAsia="ＭＳ Ｐゴシック" w:hAnsi="ＭＳ Ｐゴシック" w:hint="eastAsia"/>
          <w:color w:val="000000"/>
          <w:shd w:val="clear" w:color="auto" w:fill="FFFFFF"/>
        </w:rPr>
        <w:t>～非周期パターン画像特徴量の定量化～</w:t>
      </w:r>
    </w:p>
    <w:p w:rsidR="00B36BC0" w:rsidRDefault="00B36BC0"/>
    <w:p w:rsidR="00FE5B29" w:rsidRPr="001816CB" w:rsidRDefault="00FE5B29" w:rsidP="00431C64">
      <w:pPr>
        <w:snapToGrid w:val="0"/>
        <w:jc w:val="right"/>
        <w:rPr>
          <w:rFonts w:eastAsiaTheme="minorHAnsi"/>
          <w:sz w:val="22"/>
          <w:szCs w:val="22"/>
        </w:rPr>
      </w:pPr>
      <w:r w:rsidRPr="001816CB">
        <w:rPr>
          <w:rFonts w:eastAsiaTheme="minorHAnsi" w:hint="eastAsia"/>
          <w:sz w:val="22"/>
          <w:szCs w:val="22"/>
        </w:rPr>
        <w:t>水牧仁一朗</w:t>
      </w:r>
      <w:r w:rsidRPr="001816CB">
        <w:rPr>
          <w:rFonts w:eastAsiaTheme="minorHAnsi"/>
          <w:sz w:val="22"/>
          <w:szCs w:val="22"/>
        </w:rPr>
        <w:t>(</w:t>
      </w:r>
      <w:r w:rsidRPr="001816CB">
        <w:rPr>
          <w:rFonts w:eastAsiaTheme="minorHAnsi" w:cs="Times New Roman"/>
          <w:sz w:val="22"/>
          <w:szCs w:val="22"/>
        </w:rPr>
        <w:t>JASRI</w:t>
      </w:r>
      <w:r w:rsidRPr="001816CB">
        <w:rPr>
          <w:rFonts w:eastAsiaTheme="minorHAnsi"/>
          <w:sz w:val="22"/>
          <w:szCs w:val="22"/>
        </w:rPr>
        <w:t>)</w:t>
      </w:r>
    </w:p>
    <w:p w:rsidR="00FE5B29" w:rsidRPr="001816CB" w:rsidRDefault="00FE5B29" w:rsidP="00431C64">
      <w:pPr>
        <w:snapToGrid w:val="0"/>
        <w:rPr>
          <w:sz w:val="22"/>
          <w:szCs w:val="22"/>
        </w:rPr>
      </w:pPr>
    </w:p>
    <w:p w:rsidR="00750F40" w:rsidRPr="001816CB" w:rsidRDefault="00FE5B29" w:rsidP="00750F40">
      <w:pPr>
        <w:snapToGrid w:val="0"/>
        <w:ind w:firstLineChars="100" w:firstLine="220"/>
        <w:rPr>
          <w:sz w:val="22"/>
          <w:szCs w:val="22"/>
        </w:rPr>
      </w:pPr>
      <w:r w:rsidRPr="001816CB">
        <w:rPr>
          <w:sz w:val="22"/>
          <w:szCs w:val="22"/>
        </w:rPr>
        <w:t>X</w:t>
      </w:r>
      <w:r w:rsidRPr="001816CB">
        <w:rPr>
          <w:rFonts w:hint="eastAsia"/>
          <w:sz w:val="22"/>
          <w:szCs w:val="22"/>
        </w:rPr>
        <w:t>線光源の発展により、コヒ</w:t>
      </w:r>
      <w:r w:rsidR="00566B31">
        <w:rPr>
          <w:rFonts w:hint="eastAsia"/>
          <w:sz w:val="22"/>
          <w:szCs w:val="22"/>
        </w:rPr>
        <w:t>ーレ</w:t>
      </w:r>
      <w:r w:rsidRPr="001816CB">
        <w:rPr>
          <w:rFonts w:hint="eastAsia"/>
          <w:sz w:val="22"/>
          <w:szCs w:val="22"/>
        </w:rPr>
        <w:t>ント</w:t>
      </w:r>
      <w:r w:rsidRPr="001816CB">
        <w:rPr>
          <w:sz w:val="22"/>
          <w:szCs w:val="22"/>
        </w:rPr>
        <w:t>X</w:t>
      </w:r>
      <w:r w:rsidRPr="001816CB">
        <w:rPr>
          <w:rFonts w:hint="eastAsia"/>
          <w:sz w:val="22"/>
          <w:szCs w:val="22"/>
        </w:rPr>
        <w:t>線を用いた測定技術が大きく進展している。例えば、コヒーレント回折イメージング</w:t>
      </w:r>
      <w:r w:rsidRPr="001816CB">
        <w:rPr>
          <w:sz w:val="22"/>
          <w:szCs w:val="22"/>
        </w:rPr>
        <w:t>(CDI)</w:t>
      </w:r>
      <w:r w:rsidRPr="001816CB">
        <w:rPr>
          <w:rFonts w:hint="eastAsia"/>
          <w:sz w:val="22"/>
          <w:szCs w:val="22"/>
        </w:rPr>
        <w:t>・タイコグラフィーなどの顕微測定が、</w:t>
      </w:r>
      <w:r w:rsidRPr="001816CB">
        <w:rPr>
          <w:sz w:val="22"/>
          <w:szCs w:val="22"/>
        </w:rPr>
        <w:t>X</w:t>
      </w:r>
      <w:r w:rsidRPr="001816CB">
        <w:rPr>
          <w:rFonts w:hint="eastAsia"/>
          <w:sz w:val="22"/>
          <w:szCs w:val="22"/>
        </w:rPr>
        <w:t>線自由電子レーザー</w:t>
      </w:r>
      <w:r w:rsidRPr="001816CB">
        <w:rPr>
          <w:sz w:val="22"/>
          <w:szCs w:val="22"/>
        </w:rPr>
        <w:t>(XFEL)</w:t>
      </w:r>
      <w:r w:rsidRPr="001816CB">
        <w:rPr>
          <w:rFonts w:hint="eastAsia"/>
          <w:sz w:val="22"/>
          <w:szCs w:val="22"/>
        </w:rPr>
        <w:t>施設や</w:t>
      </w:r>
      <w:r w:rsidRPr="001816CB">
        <w:rPr>
          <w:sz w:val="22"/>
          <w:szCs w:val="22"/>
        </w:rPr>
        <w:t>SPring-8</w:t>
      </w:r>
      <w:r w:rsidRPr="001816CB">
        <w:rPr>
          <w:rFonts w:hint="eastAsia"/>
          <w:sz w:val="22"/>
          <w:szCs w:val="22"/>
        </w:rPr>
        <w:t>をはじめとする放射光施設などで可能となっている。空間分解能は非常に向上し、</w:t>
      </w:r>
      <w:r w:rsidRPr="001816CB">
        <w:rPr>
          <w:sz w:val="22"/>
          <w:szCs w:val="22"/>
        </w:rPr>
        <w:t>数nm</w:t>
      </w:r>
      <w:r w:rsidRPr="001816CB">
        <w:rPr>
          <w:rFonts w:hint="eastAsia"/>
          <w:sz w:val="22"/>
          <w:szCs w:val="22"/>
        </w:rPr>
        <w:t>程度であり、時間分解能は数</w:t>
      </w:r>
      <w:r w:rsidRPr="001816CB">
        <w:rPr>
          <w:sz w:val="22"/>
          <w:szCs w:val="22"/>
        </w:rPr>
        <w:t>fs</w:t>
      </w:r>
      <w:r w:rsidRPr="001816CB">
        <w:rPr>
          <w:rFonts w:hint="eastAsia"/>
          <w:sz w:val="22"/>
          <w:szCs w:val="22"/>
        </w:rPr>
        <w:t>まで到達している。特にC</w:t>
      </w:r>
      <w:r w:rsidRPr="001816CB">
        <w:rPr>
          <w:sz w:val="22"/>
          <w:szCs w:val="22"/>
        </w:rPr>
        <w:t>DI</w:t>
      </w:r>
      <w:r w:rsidRPr="001816CB">
        <w:rPr>
          <w:rFonts w:hint="eastAsia"/>
          <w:sz w:val="22"/>
          <w:szCs w:val="22"/>
        </w:rPr>
        <w:t>の場合、照射された領域の全ての情報が回折像に含まれるため、時間分解によるダイナミクス測定を行いやすいという利点がある。放射光施設の場合、</w:t>
      </w:r>
      <w:r w:rsidRPr="001816CB">
        <w:rPr>
          <w:sz w:val="22"/>
          <w:szCs w:val="22"/>
        </w:rPr>
        <w:t>X</w:t>
      </w:r>
      <w:r w:rsidRPr="001816CB">
        <w:rPr>
          <w:rFonts w:hint="eastAsia"/>
          <w:sz w:val="22"/>
          <w:szCs w:val="22"/>
        </w:rPr>
        <w:t>線のエネルギーを選択することで元素選択的な情報が空間座標や時間に紐づけられ、材料の機能発現のミクロな起源を探ることが可能である。このような発展により放射光計測においても、画像データの重要性は年々増している。しかしながら電池材料や磁性材料といった材料の機能発現に関わる構造を見つける保磁力やイオン導電率など機能を特徴づける物理量と画像データの特徴量との相関はよくわかっておらず、機能発現のミクロな起源を特定するには至っていない。これは、画像データが高次元情報であり、人間が現象の本質を「理解」しやすい「構造」とはなっていないからである。そこで、J</w:t>
      </w:r>
      <w:r w:rsidRPr="001816CB">
        <w:rPr>
          <w:sz w:val="22"/>
          <w:szCs w:val="22"/>
        </w:rPr>
        <w:t>ASRI</w:t>
      </w:r>
      <w:r w:rsidRPr="001816CB">
        <w:rPr>
          <w:rFonts w:hint="eastAsia"/>
          <w:sz w:val="22"/>
          <w:szCs w:val="22"/>
        </w:rPr>
        <w:t>においては、画像データをこの「理解」しやすい「構造」にするために画像データを処理し、「理解」したい現象をあらわす特徴量を抽出する解析手法を開発・研究を行って</w:t>
      </w:r>
      <w:r w:rsidR="00975275" w:rsidRPr="001816CB">
        <w:rPr>
          <w:rFonts w:hint="eastAsia"/>
          <w:sz w:val="22"/>
          <w:szCs w:val="22"/>
        </w:rPr>
        <w:t>おり、</w:t>
      </w:r>
      <w:r w:rsidRPr="001816CB">
        <w:rPr>
          <w:rFonts w:hint="eastAsia"/>
          <w:sz w:val="22"/>
          <w:szCs w:val="22"/>
        </w:rPr>
        <w:t>画像データから物性量を推定する方法も提案</w:t>
      </w:r>
      <w:r w:rsidR="00975275" w:rsidRPr="001816CB">
        <w:rPr>
          <w:rFonts w:hint="eastAsia"/>
          <w:sz w:val="22"/>
          <w:szCs w:val="22"/>
        </w:rPr>
        <w:t>している</w:t>
      </w:r>
      <w:r w:rsidRPr="001816CB">
        <w:rPr>
          <w:rFonts w:hint="eastAsia"/>
          <w:sz w:val="22"/>
          <w:szCs w:val="22"/>
        </w:rPr>
        <w:t>。</w:t>
      </w:r>
    </w:p>
    <w:p w:rsidR="00FE5B29" w:rsidRPr="001816CB" w:rsidRDefault="00FE5B29" w:rsidP="00750F40">
      <w:pPr>
        <w:snapToGrid w:val="0"/>
        <w:ind w:firstLineChars="100" w:firstLine="220"/>
        <w:rPr>
          <w:sz w:val="22"/>
          <w:szCs w:val="22"/>
        </w:rPr>
      </w:pPr>
      <w:r w:rsidRPr="001816CB">
        <w:rPr>
          <w:rFonts w:hint="eastAsia"/>
          <w:sz w:val="22"/>
          <w:szCs w:val="22"/>
        </w:rPr>
        <w:t>本</w:t>
      </w:r>
      <w:r w:rsidR="00975275" w:rsidRPr="001816CB">
        <w:rPr>
          <w:rFonts w:hint="eastAsia"/>
          <w:sz w:val="22"/>
          <w:szCs w:val="22"/>
        </w:rPr>
        <w:t>講演</w:t>
      </w:r>
      <w:r w:rsidRPr="001816CB">
        <w:rPr>
          <w:rFonts w:hint="eastAsia"/>
          <w:sz w:val="22"/>
          <w:szCs w:val="22"/>
        </w:rPr>
        <w:t>では時間発展ギンツブルグランダウ</w:t>
      </w:r>
      <w:r w:rsidRPr="001816CB">
        <w:rPr>
          <w:sz w:val="22"/>
          <w:szCs w:val="22"/>
        </w:rPr>
        <w:t>(TDGL)</w:t>
      </w:r>
      <w:r w:rsidRPr="001816CB">
        <w:rPr>
          <w:rFonts w:hint="eastAsia"/>
          <w:sz w:val="22"/>
          <w:szCs w:val="22"/>
        </w:rPr>
        <w:t>方程式を用いて磁区パターンの人工データを作成し、それを解析対象とし</w:t>
      </w:r>
      <w:r w:rsidR="00D03874" w:rsidRPr="001816CB">
        <w:rPr>
          <w:rFonts w:hint="eastAsia"/>
          <w:sz w:val="22"/>
          <w:szCs w:val="22"/>
        </w:rPr>
        <w:t>、物性量の推定や画像データの違いの定量化について報告する。</w:t>
      </w:r>
    </w:p>
    <w:sectPr w:rsidR="00FE5B29" w:rsidRPr="001816CB" w:rsidSect="0033528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sWORusMVXfFEKuUZqnHQ9ruRuaVSUAK+XtF4385SlvSNzgh0SpAh0DFkeUBLuFe1OFD9qh+L/wLibfMXYDCu0Q==" w:salt="J057D2zBFzWKx33BK7zoLg=="/>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29"/>
    <w:rsid w:val="00006307"/>
    <w:rsid w:val="00145FD6"/>
    <w:rsid w:val="001816CB"/>
    <w:rsid w:val="00181925"/>
    <w:rsid w:val="001D5756"/>
    <w:rsid w:val="0021364D"/>
    <w:rsid w:val="00335282"/>
    <w:rsid w:val="00431C64"/>
    <w:rsid w:val="00566B31"/>
    <w:rsid w:val="006B4E44"/>
    <w:rsid w:val="00750F40"/>
    <w:rsid w:val="00975275"/>
    <w:rsid w:val="00B36BC0"/>
    <w:rsid w:val="00B41025"/>
    <w:rsid w:val="00C17DC4"/>
    <w:rsid w:val="00CE047F"/>
    <w:rsid w:val="00D03874"/>
    <w:rsid w:val="00D40632"/>
    <w:rsid w:val="00EE2B4F"/>
    <w:rsid w:val="00FE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15:chartTrackingRefBased/>
  <w15:docId w15:val="{2C21939B-6550-744B-9553-41BC5EC1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西村</cp:lastModifiedBy>
  <cp:revision>6</cp:revision>
  <dcterms:created xsi:type="dcterms:W3CDTF">2021-08-19T08:03:00Z</dcterms:created>
  <dcterms:modified xsi:type="dcterms:W3CDTF">2021-08-20T01:16:00Z</dcterms:modified>
</cp:coreProperties>
</file>